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 </w:t>
      </w:r>
    </w:p>
    <w:p w:rsidR="004C0A93" w:rsidRPr="006B4C39" w:rsidRDefault="004C0A93" w:rsidP="004C0A93">
      <w:pPr>
        <w:spacing w:after="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C39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 «</w:t>
      </w:r>
      <w:proofErr w:type="spellStart"/>
      <w:r w:rsidRPr="006B4C39">
        <w:rPr>
          <w:rFonts w:ascii="Times New Roman" w:hAnsi="Times New Roman" w:cs="Times New Roman"/>
          <w:b/>
          <w:sz w:val="32"/>
          <w:szCs w:val="32"/>
        </w:rPr>
        <w:t>Бутринская</w:t>
      </w:r>
      <w:proofErr w:type="spellEnd"/>
      <w:r w:rsidRPr="006B4C39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 </w:t>
      </w:r>
      <w:proofErr w:type="spellStart"/>
      <w:r w:rsidRPr="006B4C39"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 w:rsidRPr="006B4C39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6B4C39">
        <w:rPr>
          <w:rFonts w:ascii="Times New Roman" w:hAnsi="Times New Roman" w:cs="Times New Roman"/>
          <w:b/>
          <w:sz w:val="32"/>
          <w:szCs w:val="32"/>
        </w:rPr>
        <w:t>аидова</w:t>
      </w:r>
      <w:proofErr w:type="spellEnd"/>
      <w:r w:rsidRPr="006B4C39">
        <w:rPr>
          <w:rFonts w:ascii="Times New Roman" w:hAnsi="Times New Roman" w:cs="Times New Roman"/>
          <w:b/>
          <w:sz w:val="32"/>
          <w:szCs w:val="32"/>
        </w:rPr>
        <w:t xml:space="preserve"> М.Р»</w:t>
      </w:r>
    </w:p>
    <w:p w:rsidR="004C0A93" w:rsidRPr="006B4C39" w:rsidRDefault="004C0A93" w:rsidP="004C0A93">
      <w:pPr>
        <w:tabs>
          <w:tab w:val="left" w:pos="1631"/>
          <w:tab w:val="right" w:pos="9355"/>
        </w:tabs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6B4C39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4C0A93" w:rsidRPr="006B4C39" w:rsidRDefault="004C0A93" w:rsidP="004C0A93">
      <w:pPr>
        <w:tabs>
          <w:tab w:val="left" w:pos="1631"/>
          <w:tab w:val="right" w:pos="9355"/>
        </w:tabs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4C0A93" w:rsidRPr="006B4C39" w:rsidRDefault="004C0A93" w:rsidP="004C0A93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4C0A93" w:rsidRPr="006B4C39" w:rsidRDefault="004C0A93" w:rsidP="004C0A9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6B4C39">
        <w:rPr>
          <w:rFonts w:ascii="Times New Roman" w:hAnsi="Times New Roman" w:cs="Times New Roman"/>
          <w:b/>
          <w:sz w:val="28"/>
          <w:szCs w:val="28"/>
        </w:rPr>
        <w:t xml:space="preserve">    УТВЕРЖДАЮ</w:t>
      </w:r>
      <w:r w:rsidRPr="006B4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A93" w:rsidRPr="006B4C39" w:rsidRDefault="004C0A93" w:rsidP="004C0A9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6B4C39">
        <w:rPr>
          <w:rFonts w:ascii="Times New Roman" w:hAnsi="Times New Roman" w:cs="Times New Roman"/>
          <w:sz w:val="28"/>
          <w:szCs w:val="28"/>
        </w:rPr>
        <w:t xml:space="preserve">         и</w:t>
      </w:r>
      <w:proofErr w:type="gramStart"/>
      <w:r w:rsidRPr="006B4C3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B4C39">
        <w:rPr>
          <w:rFonts w:ascii="Times New Roman" w:hAnsi="Times New Roman" w:cs="Times New Roman"/>
          <w:sz w:val="28"/>
          <w:szCs w:val="28"/>
        </w:rPr>
        <w:t xml:space="preserve"> директора МКОУ</w:t>
      </w:r>
    </w:p>
    <w:p w:rsidR="004C0A93" w:rsidRPr="006B4C39" w:rsidRDefault="004C0A93" w:rsidP="004C0A9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6B4C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C39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6B4C39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B4C39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6B4C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B4C39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6B4C39">
        <w:rPr>
          <w:rFonts w:ascii="Times New Roman" w:hAnsi="Times New Roman" w:cs="Times New Roman"/>
          <w:sz w:val="28"/>
          <w:szCs w:val="28"/>
        </w:rPr>
        <w:t xml:space="preserve"> М.Р»</w:t>
      </w:r>
    </w:p>
    <w:p w:rsidR="004C0A93" w:rsidRPr="006B4C39" w:rsidRDefault="004C0A93" w:rsidP="004C0A9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6B4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C39">
        <w:rPr>
          <w:rFonts w:ascii="Times New Roman" w:hAnsi="Times New Roman" w:cs="Times New Roman"/>
          <w:sz w:val="28"/>
          <w:szCs w:val="28"/>
        </w:rPr>
        <w:t>_________________________И.Г.Ибрагимов</w:t>
      </w:r>
      <w:proofErr w:type="spellEnd"/>
    </w:p>
    <w:p w:rsidR="004C0A93" w:rsidRPr="006B4C39" w:rsidRDefault="004C0A93" w:rsidP="004C0A93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C0A93" w:rsidRPr="006B4C39" w:rsidRDefault="004C0A93" w:rsidP="004C0A9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jc w:val="center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jc w:val="center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учебной эвакуации обу</w:t>
      </w:r>
      <w:r w:rsidR="004C0A93"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чающихся, работников при получении информации об угрозе </w:t>
      </w: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школе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 </w:t>
      </w: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проведении учебной (тренировочной) эвакуации в школе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разработано в соответствии с Федеральным законом №69-ФЗ от 21.12.1994 г «О пожарной безопасности» с изменениями на 22 декабря 2020 года, Постановлением Правительства РФ от 16 сентября 2020 г №1479 «Об утверждении правил противопожарного режима в Российской Федерации», вступившем в силу с 1 января 2021 года;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C76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МЧС РФ от 12.12.2007 г №645  в редакции от 22.06.2010г «Об утверждении норм пожарной безопасности «Обучение мерам пожарной безопасности работников организаций»,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1.2.Данное </w:t>
      </w:r>
      <w:r w:rsidRPr="006B4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Положение о проведении учебной эвакуации в школе 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основные понятия, регламентирует подготовку и проведение учебной тренировки (тренировочной эвакуации) в общеобразовательной организации, действия в особых случаях, а также подведение итогов учебной эвакуации и разработку мероприятий по улучшению проведения эвакуационных мероприятий в общеобразовательной организации на случай возникновения пожара или иной чрезвычайной ситуации.</w:t>
      </w:r>
      <w:proofErr w:type="gramEnd"/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1.3.Настоящее Положение о проведении тренировочной эвакуации разработано с целью всесторонней проверки готовности школы к проведению быстрой и безопасной для здоровья и </w:t>
      </w: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работников школы эвакуации на случай пожара и других чрезвычайных ситуаций.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Основными задачами учебной тренировки по эвакуации являются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-выработка у администрации школы практических навыков по оперативному принятию обоснованных решений и умения осуществлять эвакуационные и спасательные мероприятия для обучающихся в случае пожара и других ЧС;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-выработка у педагогических работников и обслуживающего персонала школы практических навыков по оперативному принятию обоснованных решений и умения осуществлять эвакуационные мероприятия обучающихся в случае пожара или иных чрезвычайных ситуаций;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у педагогических работников и обслуживающего персонала общеобразовательной организации сознательного и ответственного отношения к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обеспечению жизни и </w:t>
      </w: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случае возникновения пожара или других чрезвычайных ситуаций;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работникам теоретических знаний, полученных в процессе обучения пожарной безопасности в общеобразовательной организации;</w:t>
      </w:r>
    </w:p>
    <w:p w:rsidR="0096078B" w:rsidRPr="006B4C39" w:rsidRDefault="00C55C76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-совершенствование </w:t>
      </w: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теоретических знаний, полученных в процессе обучения основам безопасности жизнедеятельности;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-проверка </w:t>
      </w:r>
      <w:proofErr w:type="spell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</w:t>
      </w: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состояния общеобразовательной организации при проведении учебной тренировки (эвакуации) отрабатываются различные ситуации, которые могут возникнуть в случае реального пожара или иной ЧС в школе, для чего структурным подразделениям, отдельным работникам и обучающимся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общеобразовательной организации.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проведении учебной тренировки у работников школы проверяются следующие практические навыки (умения):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-действовать при подаче установленного в школе условного сигнала о пожаре и других чрезвычайных ситуаций;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-действовать при обнаружении возгорания, пожара на рабочем месте или в иных помещениях общеобразовательной организации;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-подавать установленный в общеобразовательной организации условный сигнал о пожаре и других ЧС;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-вызывать пожарную службу и другие спасательные службы по телефону или по мобильному телефону;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-отключать электрощит, автомат отключения электропитания помещения;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-пользоваться первичными средствами пожаротушения (огнетушителями, песком, противопожарной тканью (кошмой), водой);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-эвакуироваться через основные и запасные эвакуационные выходы, аварийные выходы (кровлю здания, окна первого этажа);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-действовать в экстремальных ситуациях;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-оказывать первую помощь, само- и взаимопомощь.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 проведении учебной тренировки (эвакуации) у </w:t>
      </w: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школы проверяются следующие практические навыки (умения):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-действовать при подаче установленного в школе условного сигнала о пожаре и иных чрезвычайных ситуаций;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-действовать при обнаружении возгорания, пожара, задымления в кабинетах и помещениях общеобразовательной организации;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-подавать установленный в общеобразовательной организации условный сигнал о пожаре и других ЧС;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-вызывать пожарную службу и другие спасательные службы по телефону или по мобильному телефону (при его наличии);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-пользоваться первичными средствами пожаротушения (огнетушителями, песком, кошмой, водой);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-эвакуироваться через основные и запасные эвакуационные выходы, аварийные выходы (окна первого этажа, пищеблок);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действовать в экстремальных ситуациях;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-оказывать первую доврачебную само- и взаимопомощь.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проведении тренировки (эвакуации) обязаны принимать участие в полном составе: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-администрация;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-педагогические работники;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-обслуживающий персонал школы, включая работников пищеблока и медицинского пункта;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-обучающихся всех классов.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1.9.В общеобразовательной организации учебные плановые тренировки обучающихся и работников на случай пожара и других ЧС должны проводиться согласно Календарному плану основных мероприятий по ГО и ЧС.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1.10.В общеобразовательной организации практические тренировки (эвакуации) должны проводиться периодически как в дневное, так и в вечернее время.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2.Основные понятия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Положении используются следующие термины и определения: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Эвакуация людей в случае пожара</w:t>
      </w:r>
      <w:r w:rsidR="00C55C76"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дыхания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Учебная эвакуация людей на случай пожара и других Ч</w:t>
      </w:r>
      <w:proofErr w:type="gramStart"/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эвакуация людей на случай пожара и других чрезвычайных ситуаций, проводимая в учебных целях.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Плановая учебная эвакуация людей на случай пожара других Ч</w:t>
      </w:r>
      <w:proofErr w:type="gramStart"/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эвакуация людей на случай пожара и других чрезвычайных ситуаций, проводимая согласно плану.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Внеплановая учебная эвакуация людей на случай пожара и других Ч</w:t>
      </w:r>
      <w:proofErr w:type="gramStart"/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эвакуация людей на случай пожара и других чрезвычайных ситуаций, проводимая вне плана.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Внезапная учебная эвакуация людей на случай пожара и других Ч</w:t>
      </w:r>
      <w:proofErr w:type="gramStart"/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Ситуационная вводная</w:t>
      </w:r>
      <w:r w:rsidR="00917CAB"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задача, которую необходимо выполнить в учебных целях, но которая может возникнуть в реальной жизни во время пожара и других чрезвычайных ситуациях.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Расчётное время эвакуаци</w:t>
      </w:r>
      <w:proofErr w:type="gramStart"/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в течение которого люди должны покинуть помещение, здание, сооружение до наступления критических значений опасных факторов пожара, определённое расчётным путём по данным о размерах эвакуационных путей и выходов, а также параметрах движения людей.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Фактическое время эвакуаци</w:t>
      </w:r>
      <w:proofErr w:type="gramStart"/>
      <w:r w:rsidRPr="006B4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за которое люди практически покидают помещение, здание, сооружение в случае пожара в них.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3.Проведение учебной тренировки (эвакуации) в школе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Началом практической отработки учебной эвакуации в школе является подача звукового и (или) световых сигналов о возникновении пожара и других ЧС от системы оповещения во все помещения здания общеобразовательной организации с постоянным или временным пребыванием обучающихся и работников.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проведении учебной эвакуации на случай пожара или иной ЧС в школе и Порядком действий в случае возникновения пожара или иной ЧС.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.3.В ходе практической тренировки эвакуации, директор школы или </w:t>
      </w:r>
      <w:proofErr w:type="gramStart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proofErr w:type="gramEnd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заменяющее его контролирует правильность эвакуации, а также время, в течение которого проведена полная эвакуация людей из здания общеобразовательной организации.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gramStart"/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.4.После эвакуации обучающихся из здания школы (классные руководители) проводят перекличку обучающихся по спискам классов и докладывают информацию о наличии детей директору общеобразовательной организации или лицу проводившего эвакуацию.</w:t>
      </w:r>
      <w:proofErr w:type="gramEnd"/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.5.Информация об отсутствии ребёнка доводится до сведения директора общеобразовательной организации (лицу, проводившему эвакуацию) и пожарным, осуществляющим тушение пожара; принимаются срочные меры по установлению местонахождения и спасению ребёнка.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.6.После проведения эвакуации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администратор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обход помещений здания общеобразовательной организации на предмет установления людей, его не покинувших.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общеобразовательной организации.</w:t>
      </w:r>
    </w:p>
    <w:p w:rsidR="0096078B" w:rsidRPr="006B4C39" w:rsidRDefault="00917CA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6078B"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.Подведение итогов учебной тренировки и разработка мероприятий по улучшению проведения эвакуационных мероприятий</w:t>
      </w:r>
    </w:p>
    <w:p w:rsidR="0096078B" w:rsidRPr="006B4C39" w:rsidRDefault="00E1196C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.1.После окончания практической тренировки (эвакуации) по отработке действий в случае возникновения пожара и других ЧС директор школы или лицо, проводившее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</w:t>
      </w:r>
      <w:proofErr w:type="spellStart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</w:t>
      </w:r>
      <w:proofErr w:type="gramStart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здания общеобразовательной организации.</w:t>
      </w:r>
    </w:p>
    <w:p w:rsidR="0096078B" w:rsidRPr="006B4C39" w:rsidRDefault="00E1196C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.2.При подведении итогов основное внимание должно уделяться разбору недостатков, выявленных при проведении тренировочной эвакуации и установлению причин им способствовавшим.</w:t>
      </w:r>
    </w:p>
    <w:p w:rsidR="0096078B" w:rsidRPr="006B4C39" w:rsidRDefault="00E1196C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.3.Завершающим этапом проведения практической отработки планов и порядка эвакуации является составление акта, в котором последовательно излагаются её результаты, указываются недостатки и предлагаются мероприятия по улучшению организации и проведения последующих практических тренировок.</w:t>
      </w:r>
    </w:p>
    <w:p w:rsidR="0096078B" w:rsidRPr="006B4C39" w:rsidRDefault="00E1196C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6078B"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.Действия в особых случаях</w:t>
      </w:r>
    </w:p>
    <w:p w:rsidR="0096078B" w:rsidRPr="006B4C39" w:rsidRDefault="00E1196C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.1.В случае отсутствия директора школы и ответственного за пожарную безопасность в момент возникновения пожара эвакуацией обучающихся и работников руководит дежурный администратор общеобразовательной организации.</w:t>
      </w:r>
    </w:p>
    <w:p w:rsidR="0096078B" w:rsidRPr="006B4C39" w:rsidRDefault="00E1196C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.2.При ложном срабатывании автоматической пожарной сигнализации (АПС) и поступления сигнала тревоги  на пост пожарной охраны ответственный за пожарную безопасность должен выполнить следующие действия: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пульте  нажать кнопку сра</w:t>
      </w:r>
      <w:r w:rsidR="007D214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ботавшего шлейфа и отключить звук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D214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должен прекратиться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6078B" w:rsidRPr="006B4C39" w:rsidRDefault="004C0A93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телефону 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сообщить о ложном срабатывании АПС;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-передать заявку о ложном срабатывании АПС в обслуживающую организацию;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-проконтролировать ремонт и включение шлейфа.</w:t>
      </w:r>
    </w:p>
    <w:p w:rsidR="0096078B" w:rsidRPr="006B4C39" w:rsidRDefault="007D214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6078B" w:rsidRPr="006B4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.Заключительные положения</w:t>
      </w:r>
    </w:p>
    <w:p w:rsidR="0096078B" w:rsidRPr="006B4C39" w:rsidRDefault="007D214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.1.Настоящее Положение о проведении учебной эвакуации является локальным норма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тивным актом школы, 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вводится в действии приказом директора организации, осуществляющей образовательную деятельность.</w:t>
      </w:r>
    </w:p>
    <w:p w:rsidR="0096078B" w:rsidRPr="006B4C39" w:rsidRDefault="007D214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96078B" w:rsidRPr="006B4C39" w:rsidRDefault="007D214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.3.Положение принимается на неопределённый срок Изменения и дополнения к Положению принимаютс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порядке, предусмотренном п.6.2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96078B" w:rsidRPr="006B4C39" w:rsidRDefault="007D214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078B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 </w:t>
      </w:r>
    </w:p>
    <w:p w:rsidR="0096078B" w:rsidRPr="006B4C39" w:rsidRDefault="0096078B" w:rsidP="004C0A93">
      <w:pPr>
        <w:shd w:val="clear" w:color="auto" w:fill="FFFFFF"/>
        <w:spacing w:after="0" w:line="240" w:lineRule="auto"/>
        <w:ind w:firstLine="426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4C39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 </w:t>
      </w:r>
    </w:p>
    <w:p w:rsidR="00154B34" w:rsidRPr="006B4C39" w:rsidRDefault="00154B34" w:rsidP="004C0A93">
      <w:pPr>
        <w:ind w:firstLine="426"/>
        <w:rPr>
          <w:sz w:val="28"/>
          <w:szCs w:val="28"/>
        </w:rPr>
      </w:pPr>
    </w:p>
    <w:sectPr w:rsidR="00154B34" w:rsidRPr="006B4C39" w:rsidSect="006B4C39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78B"/>
    <w:rsid w:val="00154B34"/>
    <w:rsid w:val="0016181A"/>
    <w:rsid w:val="002C6048"/>
    <w:rsid w:val="004C0A93"/>
    <w:rsid w:val="005F787E"/>
    <w:rsid w:val="006B4C39"/>
    <w:rsid w:val="007D214B"/>
    <w:rsid w:val="00917CAB"/>
    <w:rsid w:val="0096078B"/>
    <w:rsid w:val="00C55C76"/>
    <w:rsid w:val="00DB1E8B"/>
    <w:rsid w:val="00E1196C"/>
    <w:rsid w:val="00FC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Tomilina</dc:creator>
  <cp:lastModifiedBy>абдул</cp:lastModifiedBy>
  <cp:revision>3</cp:revision>
  <cp:lastPrinted>2021-12-03T05:19:00Z</cp:lastPrinted>
  <dcterms:created xsi:type="dcterms:W3CDTF">2021-12-02T17:27:00Z</dcterms:created>
  <dcterms:modified xsi:type="dcterms:W3CDTF">2021-12-03T05:20:00Z</dcterms:modified>
</cp:coreProperties>
</file>